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0348ED" w:rsidRPr="00AA2626" w14:paraId="4EDCC81F" w14:textId="77777777" w:rsidTr="00050DA7">
        <w:tc>
          <w:tcPr>
            <w:tcW w:w="4428" w:type="dxa"/>
          </w:tcPr>
          <w:p w14:paraId="3A66AA16" w14:textId="01845F58" w:rsidR="000348ED" w:rsidRPr="00AA2626" w:rsidRDefault="005D05AC" w:rsidP="002B0236">
            <w:r w:rsidRPr="00AA2626">
              <w:t>From:</w:t>
            </w:r>
            <w:r w:rsidRPr="00AA2626">
              <w:tab/>
            </w:r>
            <w:r w:rsidR="00CD74AA">
              <w:t>ENG</w:t>
            </w:r>
          </w:p>
        </w:tc>
        <w:tc>
          <w:tcPr>
            <w:tcW w:w="5461" w:type="dxa"/>
          </w:tcPr>
          <w:p w14:paraId="0F97D541" w14:textId="5A726B78" w:rsidR="000348ED" w:rsidRPr="00AA2626" w:rsidRDefault="00CD74AA" w:rsidP="008F4DC3">
            <w:pPr>
              <w:jc w:val="right"/>
              <w:rPr>
                <w:highlight w:val="yellow"/>
              </w:rPr>
            </w:pPr>
            <w:r w:rsidRPr="00C33BFA">
              <w:t>ENG</w:t>
            </w:r>
            <w:r w:rsidR="00ED5CCD">
              <w:t>2</w:t>
            </w:r>
            <w:r w:rsidR="00EC77BF">
              <w:t>2</w:t>
            </w:r>
            <w:r w:rsidR="00C33BFA">
              <w:t>-</w:t>
            </w:r>
            <w:r w:rsidR="00194A6C">
              <w:t>9.2.2.1</w:t>
            </w:r>
          </w:p>
        </w:tc>
      </w:tr>
      <w:tr w:rsidR="000348ED" w:rsidRPr="00AA2626" w14:paraId="6AEEA314" w14:textId="77777777" w:rsidTr="00050DA7">
        <w:tc>
          <w:tcPr>
            <w:tcW w:w="4428" w:type="dxa"/>
          </w:tcPr>
          <w:p w14:paraId="06F63F3B" w14:textId="363DD501" w:rsidR="000348ED" w:rsidRPr="00AA2626" w:rsidRDefault="005D05AC" w:rsidP="002B0236">
            <w:r w:rsidRPr="00AA2626">
              <w:t>To:</w:t>
            </w:r>
            <w:r w:rsidRPr="00AA2626">
              <w:tab/>
            </w:r>
            <w:r w:rsidR="00B736E6">
              <w:t>RTCM</w:t>
            </w:r>
          </w:p>
        </w:tc>
        <w:tc>
          <w:tcPr>
            <w:tcW w:w="5461" w:type="dxa"/>
          </w:tcPr>
          <w:p w14:paraId="2FE4787A" w14:textId="6C910C94" w:rsidR="000348ED" w:rsidRPr="00AA2626" w:rsidRDefault="00881ADC" w:rsidP="008F4DC3">
            <w:pPr>
              <w:jc w:val="right"/>
            </w:pPr>
            <w:r>
              <w:t>1</w:t>
            </w:r>
            <w:r w:rsidR="00EC77BF">
              <w:t>5</w:t>
            </w:r>
            <w:r>
              <w:t>.04.202</w:t>
            </w:r>
            <w:r w:rsidR="00EC77BF">
              <w:t>6</w:t>
            </w:r>
          </w:p>
        </w:tc>
      </w:tr>
    </w:tbl>
    <w:p w14:paraId="5FF33066" w14:textId="77777777" w:rsidR="000348ED" w:rsidRPr="00AA2626" w:rsidRDefault="00AA2626" w:rsidP="002B0236">
      <w:pPr>
        <w:pStyle w:val="Title"/>
      </w:pPr>
      <w:r>
        <w:t>LIAISON NOTE</w:t>
      </w:r>
    </w:p>
    <w:p w14:paraId="0F9495E5" w14:textId="08A26447" w:rsidR="000348ED" w:rsidRPr="00AA2626" w:rsidRDefault="00B736E6" w:rsidP="002B0236">
      <w:pPr>
        <w:pStyle w:val="Title"/>
      </w:pPr>
      <w:r w:rsidRPr="00B334DB">
        <w:t xml:space="preserve">Liaison Note to RTCM regarding </w:t>
      </w:r>
      <w:r w:rsidR="0021204D">
        <w:t>the</w:t>
      </w:r>
      <w:r w:rsidRPr="00B334DB">
        <w:t xml:space="preserve"> 10402.</w:t>
      </w:r>
      <w:r w:rsidR="00041FC8">
        <w:t>3</w:t>
      </w:r>
      <w:r w:rsidRPr="00B334DB">
        <w:t xml:space="preserve"> </w:t>
      </w:r>
      <w:r w:rsidR="00041FC8">
        <w:t>a</w:t>
      </w:r>
      <w:r w:rsidR="00041FC8" w:rsidRPr="009D1088">
        <w:t>mendment</w:t>
      </w:r>
    </w:p>
    <w:p w14:paraId="524727B0" w14:textId="77777777" w:rsidR="0064435F" w:rsidRPr="00AA2626" w:rsidRDefault="008E7A45" w:rsidP="002B0236">
      <w:pPr>
        <w:pStyle w:val="Heading1"/>
      </w:pPr>
      <w:r w:rsidRPr="00AA2626">
        <w:t>INTRODUCTION</w:t>
      </w:r>
    </w:p>
    <w:p w14:paraId="5BF39AFB" w14:textId="77777777" w:rsidR="009D1088" w:rsidRDefault="00103E58" w:rsidP="0042079D">
      <w:r>
        <w:t>IALA would like to express their appreciation for the continued support from RTCM in maintaining the RTCM 10402.3 standard</w:t>
      </w:r>
      <w:r w:rsidR="0042079D">
        <w:t xml:space="preserve"> and thank RTCM </w:t>
      </w:r>
      <w:r w:rsidR="0042079D" w:rsidRPr="0042079D">
        <w:t>SC-104</w:t>
      </w:r>
      <w:r w:rsidR="0042079D">
        <w:t xml:space="preserve"> for </w:t>
      </w:r>
      <w:r w:rsidR="0042079D" w:rsidRPr="0042079D">
        <w:t>the Liaison note ref</w:t>
      </w:r>
      <w:r w:rsidR="0042079D">
        <w:t xml:space="preserve"> </w:t>
      </w:r>
      <w:r w:rsidR="0042079D" w:rsidRPr="0042079D">
        <w:t>2025-SC104-1474</w:t>
      </w:r>
      <w:r w:rsidR="0042079D">
        <w:t xml:space="preserve">. </w:t>
      </w:r>
    </w:p>
    <w:p w14:paraId="6A2B468C" w14:textId="77777777" w:rsidR="009D1088" w:rsidRDefault="009D1088" w:rsidP="0042079D"/>
    <w:p w14:paraId="1EDBC8B7" w14:textId="2B8D6368" w:rsidR="0042079D" w:rsidRDefault="0042079D" w:rsidP="0042079D">
      <w:r>
        <w:t>IALA</w:t>
      </w:r>
      <w:r w:rsidRPr="0042079D">
        <w:t xml:space="preserve"> takes note of the information provided in the Liaison note.</w:t>
      </w:r>
    </w:p>
    <w:p w14:paraId="258511EC" w14:textId="7DDA0D1B" w:rsidR="0042079D" w:rsidRDefault="0042079D" w:rsidP="0042079D">
      <w:pPr>
        <w:pStyle w:val="Heading1"/>
        <w:tabs>
          <w:tab w:val="clear" w:pos="432"/>
        </w:tabs>
        <w:ind w:left="567" w:hanging="567"/>
      </w:pPr>
      <w:r>
        <w:t>Discussion</w:t>
      </w:r>
    </w:p>
    <w:p w14:paraId="0C522D2A" w14:textId="0C743AE3" w:rsidR="00C058E5" w:rsidRDefault="009D1088" w:rsidP="009D1088">
      <w:r w:rsidRPr="009D1088">
        <w:t>IALA welcomes the opportunity for rapid implementation</w:t>
      </w:r>
      <w:r>
        <w:t xml:space="preserve"> of the proposed R-Mode extension </w:t>
      </w:r>
      <w:r w:rsidRPr="009D1088">
        <w:t>through introduction of Amendment 2</w:t>
      </w:r>
      <w:r>
        <w:t xml:space="preserve"> to </w:t>
      </w:r>
      <w:r w:rsidRPr="009D1088">
        <w:t>the existing RTCM 10402.3 standard</w:t>
      </w:r>
      <w:r>
        <w:t>. IALA members which are involved in the test beds</w:t>
      </w:r>
      <w:r w:rsidRPr="009D1088">
        <w:t xml:space="preserve"> in the </w:t>
      </w:r>
      <w:r w:rsidR="00E46143">
        <w:t xml:space="preserve">waters of the </w:t>
      </w:r>
      <w:r w:rsidRPr="009D1088">
        <w:t>Republic of Kore</w:t>
      </w:r>
      <w:r w:rsidR="00E46143">
        <w:t>a</w:t>
      </w:r>
      <w:r w:rsidRPr="009D1088">
        <w:t xml:space="preserve"> and</w:t>
      </w:r>
      <w:r w:rsidR="00E46143">
        <w:t xml:space="preserve"> the</w:t>
      </w:r>
      <w:r w:rsidRPr="009D1088">
        <w:t xml:space="preserve"> Baltic Sea</w:t>
      </w:r>
      <w:r>
        <w:t xml:space="preserve"> will share results of tests with the proposed R-Mode extension of the </w:t>
      </w:r>
      <w:r w:rsidRPr="009D1088">
        <w:t>RTCM 10402.3 standard</w:t>
      </w:r>
      <w:r>
        <w:t xml:space="preserve"> when they are available. </w:t>
      </w:r>
    </w:p>
    <w:p w14:paraId="7808F748" w14:textId="77777777" w:rsidR="009D1088" w:rsidRDefault="009D1088" w:rsidP="009D1088"/>
    <w:p w14:paraId="7C5BB29D" w14:textId="2E847CEB" w:rsidR="00EC77BF" w:rsidRDefault="009D1088" w:rsidP="009D1088">
      <w:r>
        <w:t xml:space="preserve">For the test bed in the Baltic Sea </w:t>
      </w:r>
      <w:r w:rsidR="00041FC8">
        <w:t xml:space="preserve">the implementation of the proposed </w:t>
      </w:r>
      <w:r w:rsidR="002A4134">
        <w:t>R-Mode navigation message</w:t>
      </w:r>
      <w:r w:rsidR="00041FC8">
        <w:t xml:space="preserve"> is planned </w:t>
      </w:r>
      <w:r w:rsidR="002A4134">
        <w:t>for</w:t>
      </w:r>
      <w:r w:rsidR="00041FC8">
        <w:t xml:space="preserve"> summer 2026. First results of using it will be available in autumn 2026. They will be shared with RTCM.</w:t>
      </w:r>
      <w:r w:rsidR="00EC77BF">
        <w:t xml:space="preserve">  Tests in </w:t>
      </w:r>
      <w:r w:rsidR="00E46143" w:rsidRPr="009D1088">
        <w:t xml:space="preserve">the </w:t>
      </w:r>
      <w:r w:rsidR="00E46143">
        <w:t xml:space="preserve">waters of the </w:t>
      </w:r>
      <w:r w:rsidR="00E46143" w:rsidRPr="009D1088">
        <w:t>Republic of Kore</w:t>
      </w:r>
      <w:r w:rsidR="00E46143">
        <w:t>a</w:t>
      </w:r>
      <w:r w:rsidR="00E46143" w:rsidRPr="009D1088">
        <w:t xml:space="preserve"> </w:t>
      </w:r>
      <w:r w:rsidR="00EC77BF">
        <w:t>have already been completed, and results will be shared with RTCM together with those from the Baltic Sea.</w:t>
      </w:r>
    </w:p>
    <w:p w14:paraId="5C64E001" w14:textId="0DE88148" w:rsidR="0022378F" w:rsidRDefault="0022378F" w:rsidP="0022378F"/>
    <w:p w14:paraId="3729726E" w14:textId="4BE87A36" w:rsidR="00A73A28" w:rsidRDefault="00A73A28" w:rsidP="00A73A28">
      <w:r w:rsidRPr="00A73A28">
        <w:t>With respect to support for differential corrections for Galileo, BDS, IRNSS and QZSS,</w:t>
      </w:r>
      <w:r>
        <w:t xml:space="preserve"> </w:t>
      </w:r>
      <w:r w:rsidR="007A6DE9">
        <w:t xml:space="preserve">IALA acknowledges the response from </w:t>
      </w:r>
      <w:r w:rsidRPr="00A73A28">
        <w:t xml:space="preserve">RTCM </w:t>
      </w:r>
      <w:r w:rsidR="007A6DE9">
        <w:t xml:space="preserve">informing of the decision </w:t>
      </w:r>
      <w:r w:rsidRPr="00A73A28">
        <w:t>not to proceed with the generic multi-constellation, multi-frequency messages</w:t>
      </w:r>
      <w:r>
        <w:t xml:space="preserve"> </w:t>
      </w:r>
      <w:r w:rsidRPr="00A73A28">
        <w:t>previously proposed</w:t>
      </w:r>
      <w:r>
        <w:t xml:space="preserve"> </w:t>
      </w:r>
      <w:r w:rsidRPr="00A73A28">
        <w:t>in the draft RTCM 10402.4 standard</w:t>
      </w:r>
      <w:r w:rsidR="007A6DE9">
        <w:t>.</w:t>
      </w:r>
    </w:p>
    <w:p w14:paraId="6B38BE78" w14:textId="77777777" w:rsidR="00A73A28" w:rsidRDefault="00A73A28" w:rsidP="00A73A28"/>
    <w:p w14:paraId="6F4D71A5" w14:textId="423F6B04" w:rsidR="00A73A28" w:rsidRPr="00A73A28" w:rsidRDefault="007A6DE9" w:rsidP="00A73A28">
      <w:r>
        <w:t xml:space="preserve">IALA takes note of the RTCM </w:t>
      </w:r>
      <w:r w:rsidR="00A73A28" w:rsidRPr="00A73A28">
        <w:t>plan for a future</w:t>
      </w:r>
      <w:r w:rsidR="00A73A28">
        <w:t xml:space="preserve"> </w:t>
      </w:r>
      <w:r w:rsidR="00A73A28" w:rsidRPr="00A73A28">
        <w:t>RTCM 10402.4 standard</w:t>
      </w:r>
      <w:r>
        <w:t>, which</w:t>
      </w:r>
      <w:r w:rsidR="00A73A28" w:rsidRPr="00A73A28">
        <w:t xml:space="preserve"> is to delete messages from RTCM 10402.3 that are currently not used,</w:t>
      </w:r>
      <w:r w:rsidR="00A73A28">
        <w:t xml:space="preserve"> </w:t>
      </w:r>
      <w:r>
        <w:t xml:space="preserve">and </w:t>
      </w:r>
      <w:r w:rsidR="00A73A28" w:rsidRPr="00A73A28">
        <w:t>to consider adding a new Integrity Support Message (ISM)</w:t>
      </w:r>
      <w:r w:rsidR="00E46143">
        <w:t>.</w:t>
      </w:r>
    </w:p>
    <w:p w14:paraId="13EAC3FA" w14:textId="77777777" w:rsidR="00A73A28" w:rsidRDefault="00A73A28" w:rsidP="0022378F"/>
    <w:p w14:paraId="0E1A1A4B" w14:textId="77777777" w:rsidR="009F5C36" w:rsidRPr="00AA2626" w:rsidRDefault="008E7A45" w:rsidP="002B0236">
      <w:pPr>
        <w:pStyle w:val="Heading1"/>
      </w:pPr>
      <w:r w:rsidRPr="00AA2626">
        <w:t>ACTION REQUESTED</w:t>
      </w:r>
    </w:p>
    <w:p w14:paraId="565EB4F8" w14:textId="71E613A8" w:rsidR="00EF78F4" w:rsidRDefault="00EF78F4" w:rsidP="00757580">
      <w:pPr>
        <w:pStyle w:val="BodyText"/>
      </w:pPr>
      <w:r>
        <w:t>RTCM is requested to:</w:t>
      </w:r>
    </w:p>
    <w:p w14:paraId="517D3DDA" w14:textId="7E360D2D" w:rsidR="00881ADC" w:rsidRDefault="0042079D" w:rsidP="00E959CA">
      <w:pPr>
        <w:pStyle w:val="BodyText"/>
        <w:numPr>
          <w:ilvl w:val="0"/>
          <w:numId w:val="25"/>
        </w:numPr>
      </w:pPr>
      <w:r>
        <w:t xml:space="preserve">note that IALA will provide </w:t>
      </w:r>
      <w:r w:rsidR="00E46143">
        <w:t xml:space="preserve">the </w:t>
      </w:r>
      <w:r>
        <w:t xml:space="preserve">requested information from </w:t>
      </w:r>
      <w:r w:rsidR="00D903DB">
        <w:t>the MF</w:t>
      </w:r>
      <w:r>
        <w:t xml:space="preserve"> R-Mode </w:t>
      </w:r>
      <w:r w:rsidR="00D903DB">
        <w:t xml:space="preserve">test beds </w:t>
      </w:r>
      <w:r>
        <w:t xml:space="preserve">in </w:t>
      </w:r>
      <w:r w:rsidR="00E46143">
        <w:t xml:space="preserve">the Baltic Sea </w:t>
      </w:r>
      <w:r>
        <w:t>and</w:t>
      </w:r>
      <w:r w:rsidR="00E46143">
        <w:t xml:space="preserve"> waters of the</w:t>
      </w:r>
      <w:r>
        <w:t xml:space="preserve"> Republic of Korea when it is available. This is expected </w:t>
      </w:r>
      <w:r w:rsidR="00E46143">
        <w:t xml:space="preserve">to be available at the </w:t>
      </w:r>
      <w:r>
        <w:t xml:space="preserve">IALA ENG </w:t>
      </w:r>
      <w:r w:rsidR="00E46143">
        <w:t>October</w:t>
      </w:r>
      <w:r>
        <w:t xml:space="preserve"> meeting</w:t>
      </w:r>
      <w:r w:rsidR="00D903DB">
        <w:t xml:space="preserve"> 2026</w:t>
      </w:r>
      <w:r>
        <w:t>.</w:t>
      </w:r>
    </w:p>
    <w:sectPr w:rsidR="00881ADC" w:rsidSect="00531A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65221" w14:textId="77777777" w:rsidR="002667FD" w:rsidRDefault="002667FD" w:rsidP="002B0236">
      <w:r>
        <w:separator/>
      </w:r>
    </w:p>
  </w:endnote>
  <w:endnote w:type="continuationSeparator" w:id="0">
    <w:p w14:paraId="6F8C3A45" w14:textId="77777777" w:rsidR="002667FD" w:rsidRDefault="002667FD" w:rsidP="002B0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105C9" w14:textId="77777777" w:rsidR="008E7A45" w:rsidRDefault="008E7A45" w:rsidP="002B02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95A70" w14:textId="77777777" w:rsidR="00002906" w:rsidRDefault="00002906" w:rsidP="002B0236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8F4DC3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FAC43" w14:textId="77777777" w:rsidR="008E7A45" w:rsidRDefault="008E7A45" w:rsidP="002B02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607B9" w14:textId="77777777" w:rsidR="002667FD" w:rsidRDefault="002667FD" w:rsidP="002B0236">
      <w:r>
        <w:separator/>
      </w:r>
    </w:p>
  </w:footnote>
  <w:footnote w:type="continuationSeparator" w:id="0">
    <w:p w14:paraId="44F7C113" w14:textId="77777777" w:rsidR="002667FD" w:rsidRDefault="002667FD" w:rsidP="002B0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101CB" w14:textId="77777777" w:rsidR="008E7A45" w:rsidRDefault="002667FD" w:rsidP="002B0236">
    <w:pPr>
      <w:pStyle w:val="Header"/>
    </w:pPr>
    <w:r>
      <w:rPr>
        <w:noProof/>
      </w:rPr>
      <w:pict w14:anchorId="760DC18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4261501" o:spid="_x0000_s1026" type="#_x0000_t136" style="position:absolute;left:0;text-align:left;margin-left:0;margin-top:0;width:634.5pt;height:68.4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84526" w14:textId="1DCD1E4B" w:rsidR="008E7A45" w:rsidRDefault="002667FD" w:rsidP="002B0236">
    <w:pPr>
      <w:pStyle w:val="Header"/>
    </w:pPr>
    <w:r>
      <w:rPr>
        <w:noProof/>
      </w:rPr>
      <w:pict w14:anchorId="08C76CB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4261502" o:spid="_x0000_s1027" type="#_x0000_t136" style="position:absolute;left:0;text-align:left;margin-left:0;margin-top:0;width:634.5pt;height:68.4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  <w:r w:rsidR="00C910E7">
      <w:rPr>
        <w:noProof/>
      </w:rPr>
      <w:drawing>
        <wp:inline distT="0" distB="0" distL="0" distR="0" wp14:anchorId="65A31D6B" wp14:editId="6621126F">
          <wp:extent cx="853440" cy="822960"/>
          <wp:effectExtent l="0" t="0" r="0" b="0"/>
          <wp:docPr id="1" name="Bild 1" descr="IALA_LogoVerti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ALA_LogoVerti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DD829" w14:textId="77777777" w:rsidR="008E7A45" w:rsidRDefault="002667FD" w:rsidP="002B0236">
    <w:pPr>
      <w:pStyle w:val="Header"/>
    </w:pPr>
    <w:r>
      <w:rPr>
        <w:noProof/>
      </w:rPr>
      <w:pict w14:anchorId="3DAC89C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4261500" o:spid="_x0000_s1025" type="#_x0000_t136" style="position:absolute;left:0;text-align:left;margin-left:0;margin-top:0;width:634.5pt;height:68.4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 w15:restartNumberingAfterBreak="0">
    <w:nsid w:val="19C37E91"/>
    <w:multiLevelType w:val="multilevel"/>
    <w:tmpl w:val="1E5047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6A37E1A"/>
    <w:multiLevelType w:val="hybridMultilevel"/>
    <w:tmpl w:val="C30E99B8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 w15:restartNumberingAfterBreak="0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D508F4"/>
    <w:multiLevelType w:val="multilevel"/>
    <w:tmpl w:val="A6F6A510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4BC63137"/>
    <w:multiLevelType w:val="hybridMultilevel"/>
    <w:tmpl w:val="85101A52"/>
    <w:lvl w:ilvl="0" w:tplc="0CD245A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846386"/>
    <w:multiLevelType w:val="hybridMultilevel"/>
    <w:tmpl w:val="9A1252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B763B3"/>
    <w:multiLevelType w:val="hybridMultilevel"/>
    <w:tmpl w:val="AD42588A"/>
    <w:lvl w:ilvl="0" w:tplc="92DA2C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3" w15:restartNumberingAfterBreak="0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260A56"/>
    <w:multiLevelType w:val="multilevel"/>
    <w:tmpl w:val="3228A17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102674115">
    <w:abstractNumId w:val="8"/>
  </w:num>
  <w:num w:numId="2" w16cid:durableId="1121144569">
    <w:abstractNumId w:val="15"/>
  </w:num>
  <w:num w:numId="3" w16cid:durableId="230697582">
    <w:abstractNumId w:val="8"/>
  </w:num>
  <w:num w:numId="4" w16cid:durableId="2081098686">
    <w:abstractNumId w:val="8"/>
  </w:num>
  <w:num w:numId="5" w16cid:durableId="152332534">
    <w:abstractNumId w:val="4"/>
  </w:num>
  <w:num w:numId="6" w16cid:durableId="1609895062">
    <w:abstractNumId w:val="11"/>
  </w:num>
  <w:num w:numId="7" w16cid:durableId="376046551">
    <w:abstractNumId w:val="6"/>
  </w:num>
  <w:num w:numId="8" w16cid:durableId="1436822320">
    <w:abstractNumId w:val="0"/>
  </w:num>
  <w:num w:numId="9" w16cid:durableId="1885749060">
    <w:abstractNumId w:val="3"/>
  </w:num>
  <w:num w:numId="10" w16cid:durableId="1581677728">
    <w:abstractNumId w:val="12"/>
  </w:num>
  <w:num w:numId="11" w16cid:durableId="2133013805">
    <w:abstractNumId w:val="1"/>
  </w:num>
  <w:num w:numId="12" w16cid:durableId="1370304384">
    <w:abstractNumId w:val="1"/>
  </w:num>
  <w:num w:numId="13" w16cid:durableId="1052003632">
    <w:abstractNumId w:val="1"/>
  </w:num>
  <w:num w:numId="14" w16cid:durableId="978221724">
    <w:abstractNumId w:val="1"/>
  </w:num>
  <w:num w:numId="15" w16cid:durableId="1592549395">
    <w:abstractNumId w:val="1"/>
  </w:num>
  <w:num w:numId="16" w16cid:durableId="1881821876">
    <w:abstractNumId w:val="5"/>
  </w:num>
  <w:num w:numId="17" w16cid:durableId="706219929">
    <w:abstractNumId w:val="14"/>
  </w:num>
  <w:num w:numId="18" w16cid:durableId="448474987">
    <w:abstractNumId w:val="2"/>
  </w:num>
  <w:num w:numId="19" w16cid:durableId="743600559">
    <w:abstractNumId w:val="13"/>
  </w:num>
  <w:num w:numId="20" w16cid:durableId="512501623">
    <w:abstractNumId w:val="7"/>
  </w:num>
  <w:num w:numId="21" w16cid:durableId="1820465302">
    <w:abstractNumId w:val="5"/>
  </w:num>
  <w:num w:numId="22" w16cid:durableId="399060092">
    <w:abstractNumId w:val="5"/>
  </w:num>
  <w:num w:numId="23" w16cid:durableId="7384006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74903942">
    <w:abstractNumId w:val="9"/>
  </w:num>
  <w:num w:numId="25" w16cid:durableId="759987087">
    <w:abstractNumId w:val="10"/>
  </w:num>
  <w:num w:numId="26" w16cid:durableId="1056273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A45"/>
    <w:rsid w:val="00002906"/>
    <w:rsid w:val="00012DEF"/>
    <w:rsid w:val="00031A92"/>
    <w:rsid w:val="000348ED"/>
    <w:rsid w:val="00034EA9"/>
    <w:rsid w:val="00036801"/>
    <w:rsid w:val="00041FC8"/>
    <w:rsid w:val="00043FC8"/>
    <w:rsid w:val="00050DA7"/>
    <w:rsid w:val="000A4AE7"/>
    <w:rsid w:val="000A5A01"/>
    <w:rsid w:val="000B2946"/>
    <w:rsid w:val="000D2BF1"/>
    <w:rsid w:val="000E788F"/>
    <w:rsid w:val="00103E58"/>
    <w:rsid w:val="001342DD"/>
    <w:rsid w:val="00135447"/>
    <w:rsid w:val="00152273"/>
    <w:rsid w:val="00194A6C"/>
    <w:rsid w:val="001A654A"/>
    <w:rsid w:val="001A6A57"/>
    <w:rsid w:val="001C74CF"/>
    <w:rsid w:val="00200F18"/>
    <w:rsid w:val="0021204D"/>
    <w:rsid w:val="0022378F"/>
    <w:rsid w:val="00256143"/>
    <w:rsid w:val="002667FD"/>
    <w:rsid w:val="00281569"/>
    <w:rsid w:val="00284C67"/>
    <w:rsid w:val="00292836"/>
    <w:rsid w:val="002A4134"/>
    <w:rsid w:val="002B0236"/>
    <w:rsid w:val="002E5915"/>
    <w:rsid w:val="002F026B"/>
    <w:rsid w:val="00346E2A"/>
    <w:rsid w:val="003A3A8C"/>
    <w:rsid w:val="003D55DD"/>
    <w:rsid w:val="003E1831"/>
    <w:rsid w:val="0042079D"/>
    <w:rsid w:val="00424954"/>
    <w:rsid w:val="004C1386"/>
    <w:rsid w:val="004C220D"/>
    <w:rsid w:val="004C2D91"/>
    <w:rsid w:val="004C3FF2"/>
    <w:rsid w:val="004C46C8"/>
    <w:rsid w:val="00521FF4"/>
    <w:rsid w:val="00531A37"/>
    <w:rsid w:val="00547E40"/>
    <w:rsid w:val="005520B4"/>
    <w:rsid w:val="00586653"/>
    <w:rsid w:val="005A418A"/>
    <w:rsid w:val="005D05AC"/>
    <w:rsid w:val="00630F7F"/>
    <w:rsid w:val="0064435F"/>
    <w:rsid w:val="006464BA"/>
    <w:rsid w:val="00676399"/>
    <w:rsid w:val="0068046D"/>
    <w:rsid w:val="006A1B31"/>
    <w:rsid w:val="006B68FD"/>
    <w:rsid w:val="006C7C93"/>
    <w:rsid w:val="006D470F"/>
    <w:rsid w:val="00727E88"/>
    <w:rsid w:val="00757580"/>
    <w:rsid w:val="00775878"/>
    <w:rsid w:val="00786CBE"/>
    <w:rsid w:val="0079168F"/>
    <w:rsid w:val="007A6DE9"/>
    <w:rsid w:val="007D3DCB"/>
    <w:rsid w:val="0080092C"/>
    <w:rsid w:val="00802FF3"/>
    <w:rsid w:val="00840556"/>
    <w:rsid w:val="008701CC"/>
    <w:rsid w:val="00872453"/>
    <w:rsid w:val="00881ADC"/>
    <w:rsid w:val="008E7A45"/>
    <w:rsid w:val="008F13DD"/>
    <w:rsid w:val="008F4DC3"/>
    <w:rsid w:val="00902AA4"/>
    <w:rsid w:val="00906239"/>
    <w:rsid w:val="009644F4"/>
    <w:rsid w:val="009A59CB"/>
    <w:rsid w:val="009D1088"/>
    <w:rsid w:val="009E75AF"/>
    <w:rsid w:val="009F3B6C"/>
    <w:rsid w:val="009F5C36"/>
    <w:rsid w:val="00A119F1"/>
    <w:rsid w:val="00A27F12"/>
    <w:rsid w:val="00A30579"/>
    <w:rsid w:val="00A3133D"/>
    <w:rsid w:val="00A35C6D"/>
    <w:rsid w:val="00A73A28"/>
    <w:rsid w:val="00AA2626"/>
    <w:rsid w:val="00AA76C0"/>
    <w:rsid w:val="00AC1B80"/>
    <w:rsid w:val="00B06900"/>
    <w:rsid w:val="00B077EC"/>
    <w:rsid w:val="00B15B24"/>
    <w:rsid w:val="00B428DA"/>
    <w:rsid w:val="00B4574F"/>
    <w:rsid w:val="00B736E6"/>
    <w:rsid w:val="00B8247E"/>
    <w:rsid w:val="00BE56DF"/>
    <w:rsid w:val="00C058E5"/>
    <w:rsid w:val="00C243C0"/>
    <w:rsid w:val="00C265EE"/>
    <w:rsid w:val="00C27CC8"/>
    <w:rsid w:val="00C33BFA"/>
    <w:rsid w:val="00C90F0A"/>
    <w:rsid w:val="00C910E7"/>
    <w:rsid w:val="00C93F32"/>
    <w:rsid w:val="00CA04AF"/>
    <w:rsid w:val="00CD74AA"/>
    <w:rsid w:val="00D8120F"/>
    <w:rsid w:val="00D900D2"/>
    <w:rsid w:val="00D903DB"/>
    <w:rsid w:val="00DD0D12"/>
    <w:rsid w:val="00E46143"/>
    <w:rsid w:val="00E52737"/>
    <w:rsid w:val="00E729A7"/>
    <w:rsid w:val="00E93C9B"/>
    <w:rsid w:val="00EC77BF"/>
    <w:rsid w:val="00ED5CCD"/>
    <w:rsid w:val="00EE3F2F"/>
    <w:rsid w:val="00EF78F4"/>
    <w:rsid w:val="00F237EE"/>
    <w:rsid w:val="00F64870"/>
    <w:rsid w:val="00F7210D"/>
    <w:rsid w:val="00F73F78"/>
    <w:rsid w:val="00F97B35"/>
    <w:rsid w:val="00FA5842"/>
    <w:rsid w:val="00FA6769"/>
    <w:rsid w:val="00FD03CA"/>
    <w:rsid w:val="00FE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D05AEE"/>
  <w15:chartTrackingRefBased/>
  <w15:docId w15:val="{3C89C489-E23C-4562-99E0-ED45C222F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caption" w:semiHidden="1" w:unhideWhenUsed="1" w:qFormat="1"/>
    <w:lsdException w:name="table of figures" w:uiPriority="99"/>
    <w:lsdException w:name="Title" w:qFormat="1"/>
    <w:lsdException w:name="Body Text" w:qFormat="1"/>
    <w:lsdException w:name="Subtitle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0236"/>
    <w:pPr>
      <w:tabs>
        <w:tab w:val="left" w:pos="851"/>
      </w:tabs>
    </w:pPr>
    <w:rPr>
      <w:rFonts w:ascii="Calibri" w:hAnsi="Calibri"/>
      <w:sz w:val="22"/>
      <w:lang w:val="en-GB"/>
    </w:rPr>
  </w:style>
  <w:style w:type="paragraph" w:styleId="Heading1">
    <w:name w:val="heading 1"/>
    <w:basedOn w:val="Normal"/>
    <w:next w:val="Normal"/>
    <w:qFormat/>
    <w:rsid w:val="00AA2626"/>
    <w:pPr>
      <w:keepNext/>
      <w:numPr>
        <w:numId w:val="15"/>
      </w:numPr>
      <w:tabs>
        <w:tab w:val="left" w:pos="567"/>
      </w:tabs>
      <w:spacing w:before="240" w:after="240"/>
      <w:outlineLvl w:val="0"/>
    </w:pPr>
    <w:rPr>
      <w:rFonts w:eastAsia="MS Mincho"/>
      <w:b/>
      <w:color w:val="2E74B5"/>
      <w:kern w:val="28"/>
      <w:sz w:val="24"/>
      <w:szCs w:val="24"/>
      <w:lang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A2626"/>
    <w:pPr>
      <w:spacing w:before="480" w:after="120"/>
      <w:jc w:val="center"/>
      <w:outlineLvl w:val="0"/>
    </w:pPr>
    <w:rPr>
      <w:rFonts w:cs="Arial"/>
      <w:b/>
      <w:bCs/>
      <w:color w:val="2E74B5"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AA2626"/>
    <w:pPr>
      <w:spacing w:after="120"/>
      <w:jc w:val="both"/>
    </w:pPr>
    <w:rPr>
      <w:rFonts w:eastAsia="Calibri" w:cs="Calibri"/>
      <w:szCs w:val="22"/>
      <w:lang w:eastAsia="en-GB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  <w:rPr>
      <w:bCs/>
      <w:snapToGrid w:val="0"/>
    </w:rPr>
  </w:style>
  <w:style w:type="paragraph" w:customStyle="1" w:styleId="Bullet1">
    <w:name w:val="Bullet 1"/>
    <w:basedOn w:val="Normal"/>
    <w:qFormat/>
    <w:rsid w:val="00AA2626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eastAsia="Times"/>
      <w:lang w:eastAsia="en-GB"/>
    </w:rPr>
  </w:style>
  <w:style w:type="paragraph" w:customStyle="1" w:styleId="Bullet1text">
    <w:name w:val="Bullet 1 text"/>
    <w:basedOn w:val="Normal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AA2626"/>
    <w:pPr>
      <w:numPr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character" w:customStyle="1" w:styleId="BodyTextChar">
    <w:name w:val="Body Text Char"/>
    <w:link w:val="BodyText"/>
    <w:rsid w:val="00AA2626"/>
    <w:rPr>
      <w:rFonts w:ascii="Calibri" w:eastAsia="Calibri" w:hAnsi="Calibri" w:cs="Calibri"/>
      <w:sz w:val="22"/>
      <w:szCs w:val="22"/>
      <w:lang w:val="en-GB" w:eastAsia="en-GB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character" w:customStyle="1" w:styleId="BodyTextIndentChar">
    <w:name w:val="Body Text Indent Char"/>
    <w:link w:val="BodyTextIndent"/>
    <w:rsid w:val="00002906"/>
    <w:rPr>
      <w:rFonts w:ascii="Arial" w:eastAsia="Calibri" w:hAnsi="Arial" w:cs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character" w:customStyle="1" w:styleId="BodyTextIndent2Char">
    <w:name w:val="Body Text Indent 2 Char"/>
    <w:link w:val="BodyTextIndent2"/>
    <w:rsid w:val="00002906"/>
    <w:rPr>
      <w:rFonts w:ascii="Arial" w:eastAsia="Calibri" w:hAnsi="Arial" w:cs="Calibri"/>
      <w:sz w:val="22"/>
      <w:szCs w:val="22"/>
      <w:lang w:eastAsia="de-DE"/>
    </w:rPr>
  </w:style>
  <w:style w:type="paragraph" w:styleId="ListParagraph">
    <w:name w:val="List Paragraph"/>
    <w:basedOn w:val="Normal"/>
    <w:uiPriority w:val="34"/>
    <w:rsid w:val="00C058E5"/>
    <w:pPr>
      <w:ind w:left="720"/>
      <w:contextualSpacing/>
    </w:pPr>
  </w:style>
  <w:style w:type="paragraph" w:styleId="Revision">
    <w:name w:val="Revision"/>
    <w:hidden/>
    <w:uiPriority w:val="99"/>
    <w:semiHidden/>
    <w:rsid w:val="00EC77BF"/>
    <w:rPr>
      <w:rFonts w:ascii="Calibri" w:hAnsi="Calibri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0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yle\IALA\Templates\Committee%20general%20templates\Liaison%20Internal%20Committee%20Liaison%20Note_Feb1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E5A0F7-1D3E-4D6A-88FA-27071EC5E1AF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2.xml><?xml version="1.0" encoding="utf-8"?>
<ds:datastoreItem xmlns:ds="http://schemas.openxmlformats.org/officeDocument/2006/customXml" ds:itemID="{333D0FA3-B693-48F8-B259-723A3A96AF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181BA1-1B35-4788-8E6B-C6408B8F36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 Internal Committee Liaison Note_Feb13.dot</Template>
  <TotalTime>0</TotalTime>
  <Pages>1</Pages>
  <Words>261</Words>
  <Characters>1652</Characters>
  <Application>Microsoft Office Word</Application>
  <DocSecurity>0</DocSecurity>
  <Lines>35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Liaison note from ANM to ANIS Working Group</vt:lpstr>
      <vt:lpstr>Liaison note from ANM to ANIS Working Group</vt:lpstr>
    </vt:vector>
  </TitlesOfParts>
  <Company>DFO-MPO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subject/>
  <dc:creator>Seamus Doyle</dc:creator>
  <cp:keywords/>
  <cp:lastModifiedBy>Alisa Nechyporuk</cp:lastModifiedBy>
  <cp:revision>3</cp:revision>
  <cp:lastPrinted>2006-10-19T11:49:00Z</cp:lastPrinted>
  <dcterms:created xsi:type="dcterms:W3CDTF">2026-04-15T15:16:00Z</dcterms:created>
  <dcterms:modified xsi:type="dcterms:W3CDTF">2026-04-16T07:31:00Z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GrammarlyDocumentId">
    <vt:lpwstr>c60ffb24-bd84-457d-a9e6-c0e02801c0cb</vt:lpwstr>
  </property>
  <property fmtid="{D5CDD505-2E9C-101B-9397-08002B2CF9AE}" pid="4" name="MediaServiceImageTags">
    <vt:lpwstr/>
  </property>
</Properties>
</file>